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kern w:val="3"/>
          <w:lang w:val="de-DE" w:eastAsia="ja-JP" w:bidi="fa-IR"/>
        </w:rPr>
      </w:pPr>
      <w:r w:rsidRPr="005C58D4">
        <w:rPr>
          <w:rFonts w:ascii="Times New Roman" w:eastAsia="Andale Sans UI" w:hAnsi="Times New Roman" w:cs="Times New Roman"/>
          <w:noProof/>
        </w:rPr>
        <w:drawing>
          <wp:inline distT="0" distB="0" distL="0" distR="0" wp14:anchorId="5B48CF5F" wp14:editId="13486920">
            <wp:extent cx="6381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6" cstate="print">
                      <a:lum bright="-5000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kern w:val="3"/>
          <w:lang w:val="de-DE" w:eastAsia="ja-JP" w:bidi="fa-IR"/>
        </w:rPr>
      </w:pPr>
    </w:p>
    <w:p w:rsidR="00414EE6" w:rsidRPr="005C58D4" w:rsidRDefault="00414EE6" w:rsidP="00414EE6">
      <w:pPr>
        <w:pStyle w:val="ad"/>
        <w:widowControl w:val="0"/>
        <w:numPr>
          <w:ilvl w:val="0"/>
          <w:numId w:val="2"/>
        </w:numPr>
        <w:suppressAutoHyphens/>
        <w:autoSpaceDN w:val="0"/>
        <w:ind w:right="-104"/>
        <w:jc w:val="center"/>
        <w:textAlignment w:val="baseline"/>
        <w:rPr>
          <w:rFonts w:ascii="Times New Roman" w:eastAsia="Andale Sans UI" w:hAnsi="Times New Roman" w:cs="Times New Roman"/>
          <w:b/>
          <w:kern w:val="3"/>
          <w:lang w:val="de-DE" w:eastAsia="ja-JP" w:bidi="fa-IR"/>
        </w:rPr>
      </w:pPr>
      <w:r w:rsidRPr="005C58D4">
        <w:rPr>
          <w:rFonts w:ascii="Times New Roman" w:eastAsia="Andale Sans UI" w:hAnsi="Times New Roman" w:cs="Times New Roman"/>
          <w:b/>
          <w:kern w:val="3"/>
          <w:lang w:val="de-DE" w:eastAsia="ja-JP" w:bidi="fa-IR"/>
        </w:rPr>
        <w:t>СОВЕТ ДЕПУТАТОВ  ЗЛОКАЗОВСКОГО СЕЛЬСКОГО ПОСЕЛЕНИЯ</w:t>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b/>
          <w:kern w:val="3"/>
          <w:lang w:val="de-DE" w:eastAsia="ja-JP" w:bidi="fa-IR"/>
        </w:rPr>
      </w:pPr>
      <w:proofErr w:type="spellStart"/>
      <w:r w:rsidRPr="005C58D4">
        <w:rPr>
          <w:rFonts w:ascii="Times New Roman" w:eastAsia="Andale Sans UI" w:hAnsi="Times New Roman" w:cs="Times New Roman"/>
          <w:b/>
          <w:kern w:val="3"/>
          <w:lang w:val="de-DE" w:eastAsia="ja-JP" w:bidi="fa-IR"/>
        </w:rPr>
        <w:t>Кусинского</w:t>
      </w:r>
      <w:proofErr w:type="spellEnd"/>
      <w:r w:rsidRPr="005C58D4">
        <w:rPr>
          <w:rFonts w:ascii="Times New Roman" w:eastAsia="Andale Sans UI" w:hAnsi="Times New Roman" w:cs="Times New Roman"/>
          <w:b/>
          <w:kern w:val="3"/>
          <w:lang w:val="de-DE" w:eastAsia="ja-JP" w:bidi="fa-IR"/>
        </w:rPr>
        <w:t xml:space="preserve"> </w:t>
      </w:r>
      <w:proofErr w:type="spellStart"/>
      <w:r w:rsidRPr="005C58D4">
        <w:rPr>
          <w:rFonts w:ascii="Times New Roman" w:eastAsia="Andale Sans UI" w:hAnsi="Times New Roman" w:cs="Times New Roman"/>
          <w:b/>
          <w:kern w:val="3"/>
          <w:lang w:val="de-DE" w:eastAsia="ja-JP" w:bidi="fa-IR"/>
        </w:rPr>
        <w:t>муниципального</w:t>
      </w:r>
      <w:proofErr w:type="spellEnd"/>
      <w:r w:rsidRPr="005C58D4">
        <w:rPr>
          <w:rFonts w:ascii="Times New Roman" w:eastAsia="Andale Sans UI" w:hAnsi="Times New Roman" w:cs="Times New Roman"/>
          <w:b/>
          <w:kern w:val="3"/>
          <w:lang w:val="de-DE" w:eastAsia="ja-JP" w:bidi="fa-IR"/>
        </w:rPr>
        <w:t xml:space="preserve"> </w:t>
      </w:r>
      <w:proofErr w:type="spellStart"/>
      <w:r w:rsidRPr="005C58D4">
        <w:rPr>
          <w:rFonts w:ascii="Times New Roman" w:eastAsia="Andale Sans UI" w:hAnsi="Times New Roman" w:cs="Times New Roman"/>
          <w:b/>
          <w:kern w:val="3"/>
          <w:lang w:val="de-DE" w:eastAsia="ja-JP" w:bidi="fa-IR"/>
        </w:rPr>
        <w:t>района</w:t>
      </w:r>
      <w:proofErr w:type="spellEnd"/>
    </w:p>
    <w:p w:rsidR="00414EE6" w:rsidRPr="005C58D4" w:rsidRDefault="00414EE6" w:rsidP="00414EE6">
      <w:pPr>
        <w:pStyle w:val="ad"/>
        <w:widowControl w:val="0"/>
        <w:numPr>
          <w:ilvl w:val="0"/>
          <w:numId w:val="2"/>
        </w:numPr>
        <w:suppressAutoHyphens/>
        <w:autoSpaceDN w:val="0"/>
        <w:jc w:val="both"/>
        <w:textAlignment w:val="baseline"/>
        <w:rPr>
          <w:rFonts w:ascii="Times New Roman" w:eastAsia="Andale Sans UI" w:hAnsi="Times New Roman" w:cs="Times New Roman"/>
          <w:kern w:val="3"/>
          <w:lang w:val="de-DE" w:eastAsia="ja-JP" w:bidi="fa-IR"/>
        </w:rPr>
      </w:pPr>
      <w:r w:rsidRPr="005C58D4">
        <w:rPr>
          <w:rFonts w:ascii="Times New Roman" w:eastAsia="Andale Sans UI" w:hAnsi="Times New Roman" w:cs="Times New Roman"/>
          <w:kern w:val="3"/>
          <w:lang w:val="de-DE" w:eastAsia="ja-JP" w:bidi="fa-IR"/>
        </w:rPr>
        <w:t xml:space="preserve">                                                                                            </w:t>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b/>
          <w:kern w:val="3"/>
          <w:sz w:val="32"/>
          <w:szCs w:val="32"/>
          <w:lang w:val="de-DE" w:eastAsia="ja-JP" w:bidi="fa-IR"/>
        </w:rPr>
      </w:pPr>
      <w:r w:rsidRPr="005C58D4">
        <w:rPr>
          <w:rFonts w:ascii="Times New Roman" w:eastAsia="Andale Sans UI" w:hAnsi="Times New Roman" w:cs="Times New Roman"/>
          <w:b/>
          <w:kern w:val="3"/>
          <w:sz w:val="32"/>
          <w:szCs w:val="32"/>
          <w:lang w:val="de-DE" w:eastAsia="ja-JP" w:bidi="fa-IR"/>
        </w:rPr>
        <w:t>РЕШЕНИЕ</w:t>
      </w:r>
    </w:p>
    <w:p w:rsidR="00414EE6" w:rsidRPr="005C58D4" w:rsidRDefault="00414EE6" w:rsidP="00414EE6">
      <w:pPr>
        <w:pStyle w:val="ae"/>
        <w:numPr>
          <w:ilvl w:val="0"/>
          <w:numId w:val="2"/>
        </w:numPr>
        <w:tabs>
          <w:tab w:val="clear" w:pos="4677"/>
          <w:tab w:val="clear" w:pos="9355"/>
          <w:tab w:val="left" w:pos="1170"/>
        </w:tabs>
        <w:rPr>
          <w:sz w:val="28"/>
          <w:szCs w:val="28"/>
        </w:rPr>
      </w:pPr>
      <w:r w:rsidRPr="005C58D4">
        <w:rPr>
          <w:sz w:val="28"/>
          <w:szCs w:val="28"/>
        </w:rPr>
        <w:tab/>
      </w:r>
    </w:p>
    <w:p w:rsidR="00414EE6" w:rsidRPr="00414EE6" w:rsidRDefault="00414EE6" w:rsidP="00414EE6">
      <w:pPr>
        <w:pStyle w:val="ae"/>
        <w:numPr>
          <w:ilvl w:val="0"/>
          <w:numId w:val="2"/>
        </w:numPr>
        <w:rPr>
          <w:sz w:val="28"/>
          <w:szCs w:val="28"/>
          <w:u w:val="single"/>
        </w:rPr>
      </w:pPr>
      <w:proofErr w:type="gramStart"/>
      <w:r>
        <w:rPr>
          <w:sz w:val="28"/>
          <w:szCs w:val="28"/>
        </w:rPr>
        <w:t xml:space="preserve">« </w:t>
      </w:r>
      <w:r w:rsidR="00B427DC">
        <w:rPr>
          <w:sz w:val="28"/>
          <w:szCs w:val="28"/>
          <w:u w:val="single"/>
        </w:rPr>
        <w:t>30</w:t>
      </w:r>
      <w:proofErr w:type="gramEnd"/>
      <w:r w:rsidRPr="005C58D4">
        <w:rPr>
          <w:sz w:val="28"/>
          <w:szCs w:val="28"/>
        </w:rPr>
        <w:t xml:space="preserve"> »</w:t>
      </w:r>
      <w:r>
        <w:rPr>
          <w:sz w:val="28"/>
          <w:szCs w:val="28"/>
        </w:rPr>
        <w:t xml:space="preserve">    </w:t>
      </w:r>
      <w:r w:rsidR="00B427DC">
        <w:rPr>
          <w:sz w:val="28"/>
          <w:szCs w:val="28"/>
          <w:u w:val="single"/>
        </w:rPr>
        <w:t xml:space="preserve">сентября </w:t>
      </w:r>
      <w:r>
        <w:rPr>
          <w:sz w:val="28"/>
          <w:szCs w:val="28"/>
          <w:u w:val="single"/>
        </w:rPr>
        <w:t xml:space="preserve"> </w:t>
      </w:r>
      <w:r w:rsidRPr="005C58D4">
        <w:rPr>
          <w:sz w:val="28"/>
          <w:szCs w:val="28"/>
        </w:rPr>
        <w:t xml:space="preserve">2021 г.                   </w:t>
      </w:r>
      <w:r>
        <w:rPr>
          <w:sz w:val="28"/>
          <w:szCs w:val="28"/>
        </w:rPr>
        <w:t xml:space="preserve">                              № </w:t>
      </w:r>
      <w:r w:rsidR="00B427DC">
        <w:rPr>
          <w:sz w:val="28"/>
          <w:szCs w:val="28"/>
        </w:rPr>
        <w:t>19</w:t>
      </w:r>
    </w:p>
    <w:p w:rsidR="00414EE6" w:rsidRPr="005C58D4" w:rsidRDefault="00414EE6" w:rsidP="00414EE6">
      <w:pPr>
        <w:keepNext/>
        <w:numPr>
          <w:ilvl w:val="1"/>
          <w:numId w:val="2"/>
        </w:numPr>
        <w:suppressAutoHyphens/>
        <w:ind w:left="578" w:hanging="578"/>
        <w:outlineLvl w:val="1"/>
        <w:rPr>
          <w:iCs/>
          <w:sz w:val="28"/>
          <w:szCs w:val="28"/>
          <w:lang w:eastAsia="ar-SA"/>
        </w:rPr>
      </w:pPr>
      <w:r w:rsidRPr="005C58D4">
        <w:rPr>
          <w:iCs/>
          <w:sz w:val="28"/>
          <w:szCs w:val="28"/>
          <w:lang w:eastAsia="ar-SA"/>
        </w:rPr>
        <w:t xml:space="preserve"> </w:t>
      </w:r>
    </w:p>
    <w:p w:rsidR="00414EE6" w:rsidRPr="00564330" w:rsidRDefault="00414EE6" w:rsidP="00414EE6">
      <w:pPr>
        <w:rPr>
          <w:sz w:val="28"/>
          <w:szCs w:val="28"/>
        </w:rPr>
      </w:pPr>
    </w:p>
    <w:p w:rsidR="001C7617" w:rsidRPr="001C7617" w:rsidRDefault="001C7617" w:rsidP="001C7617">
      <w:pPr>
        <w:ind w:right="-1"/>
        <w:rPr>
          <w:sz w:val="28"/>
          <w:szCs w:val="28"/>
        </w:rPr>
      </w:pPr>
      <w:r w:rsidRPr="001C7617">
        <w:rPr>
          <w:sz w:val="28"/>
          <w:szCs w:val="28"/>
        </w:rPr>
        <w:t xml:space="preserve">Об утверждении Положения </w:t>
      </w:r>
      <w:r w:rsidR="008866C7" w:rsidRPr="001C7617">
        <w:rPr>
          <w:sz w:val="28"/>
          <w:szCs w:val="28"/>
        </w:rPr>
        <w:t>о муниципальном</w:t>
      </w:r>
    </w:p>
    <w:p w:rsidR="008866C7" w:rsidRPr="001C7617" w:rsidRDefault="008866C7" w:rsidP="001C7617">
      <w:pPr>
        <w:ind w:right="-1"/>
        <w:rPr>
          <w:sz w:val="28"/>
          <w:szCs w:val="28"/>
        </w:rPr>
      </w:pPr>
      <w:r w:rsidRPr="001C7617">
        <w:rPr>
          <w:sz w:val="28"/>
          <w:szCs w:val="28"/>
        </w:rPr>
        <w:t>контроле в сфере благоустройства</w:t>
      </w:r>
    </w:p>
    <w:p w:rsidR="008866C7" w:rsidRPr="00B557E8" w:rsidRDefault="008866C7" w:rsidP="008866C7">
      <w:pPr>
        <w:ind w:right="-5"/>
        <w:jc w:val="both"/>
        <w:rPr>
          <w:sz w:val="28"/>
          <w:szCs w:val="28"/>
        </w:rPr>
      </w:pPr>
      <w:r w:rsidRPr="00B557E8">
        <w:rPr>
          <w:sz w:val="28"/>
          <w:szCs w:val="28"/>
        </w:rPr>
        <w:t> </w:t>
      </w:r>
    </w:p>
    <w:p w:rsidR="001C7617" w:rsidRDefault="001C7617" w:rsidP="001C7617">
      <w:pPr>
        <w:pStyle w:val="a7"/>
        <w:spacing w:before="0" w:beforeAutospacing="0" w:after="0" w:afterAutospacing="0"/>
        <w:jc w:val="both"/>
        <w:rPr>
          <w:color w:val="000000"/>
          <w:sz w:val="27"/>
          <w:szCs w:val="27"/>
        </w:rPr>
      </w:pPr>
      <w:r>
        <w:rPr>
          <w:color w:val="000000"/>
          <w:sz w:val="27"/>
          <w:szCs w:val="27"/>
        </w:rPr>
        <w:t xml:space="preserve">          </w:t>
      </w:r>
      <w:r w:rsidRPr="001C7617">
        <w:rPr>
          <w:color w:val="000000"/>
          <w:sz w:val="27"/>
          <w:szCs w:val="27"/>
        </w:rPr>
        <w:t>В соответствии со статьей 35 Федерального закона от 06.10.2003 г. №131-ФЗ</w:t>
      </w:r>
      <w:r>
        <w:rPr>
          <w:color w:val="000000"/>
          <w:sz w:val="27"/>
          <w:szCs w:val="27"/>
        </w:rPr>
        <w:t xml:space="preserve"> </w:t>
      </w:r>
      <w:r w:rsidRPr="001C7617">
        <w:rPr>
          <w:color w:val="000000"/>
          <w:sz w:val="27"/>
          <w:szCs w:val="27"/>
        </w:rPr>
        <w:t xml:space="preserve">«Об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Pr>
          <w:color w:val="000000"/>
          <w:sz w:val="27"/>
          <w:szCs w:val="27"/>
        </w:rPr>
        <w:t>Злоказовского сельского поселения</w:t>
      </w:r>
      <w:r w:rsidRPr="001C7617">
        <w:rPr>
          <w:color w:val="000000"/>
          <w:sz w:val="27"/>
          <w:szCs w:val="27"/>
        </w:rPr>
        <w:t xml:space="preserve"> </w:t>
      </w:r>
      <w:r>
        <w:rPr>
          <w:color w:val="000000"/>
          <w:sz w:val="27"/>
          <w:szCs w:val="27"/>
        </w:rPr>
        <w:t>Кусинского</w:t>
      </w:r>
      <w:r w:rsidRPr="001C7617">
        <w:rPr>
          <w:color w:val="000000"/>
          <w:sz w:val="27"/>
          <w:szCs w:val="27"/>
        </w:rPr>
        <w:t xml:space="preserve"> муниципального района </w:t>
      </w:r>
      <w:r>
        <w:rPr>
          <w:color w:val="000000"/>
          <w:sz w:val="27"/>
          <w:szCs w:val="27"/>
        </w:rPr>
        <w:t>Челябинской</w:t>
      </w:r>
      <w:r w:rsidRPr="001C7617">
        <w:rPr>
          <w:color w:val="000000"/>
          <w:sz w:val="27"/>
          <w:szCs w:val="27"/>
        </w:rPr>
        <w:t xml:space="preserve"> области </w:t>
      </w:r>
    </w:p>
    <w:p w:rsidR="001C7617" w:rsidRDefault="001C7617" w:rsidP="001C7617">
      <w:pPr>
        <w:pStyle w:val="a7"/>
        <w:spacing w:before="0" w:beforeAutospacing="0" w:after="0" w:afterAutospacing="0"/>
        <w:jc w:val="both"/>
        <w:rPr>
          <w:color w:val="000000"/>
          <w:sz w:val="27"/>
          <w:szCs w:val="27"/>
        </w:rPr>
      </w:pPr>
    </w:p>
    <w:p w:rsidR="001C7617" w:rsidRDefault="001C7617" w:rsidP="001C7617">
      <w:pPr>
        <w:pStyle w:val="a7"/>
        <w:spacing w:before="0" w:beforeAutospacing="0" w:after="0" w:afterAutospacing="0"/>
        <w:jc w:val="both"/>
        <w:rPr>
          <w:color w:val="000000"/>
          <w:sz w:val="27"/>
          <w:szCs w:val="27"/>
        </w:rPr>
      </w:pPr>
      <w:r w:rsidRPr="001C7617">
        <w:rPr>
          <w:color w:val="000000"/>
          <w:sz w:val="27"/>
          <w:szCs w:val="27"/>
        </w:rPr>
        <w:t xml:space="preserve">Совет депутатов </w:t>
      </w:r>
      <w:r>
        <w:rPr>
          <w:color w:val="000000"/>
          <w:sz w:val="27"/>
          <w:szCs w:val="27"/>
        </w:rPr>
        <w:t xml:space="preserve">Злоказовского </w:t>
      </w:r>
      <w:r w:rsidRPr="001C7617">
        <w:rPr>
          <w:color w:val="000000"/>
          <w:sz w:val="27"/>
          <w:szCs w:val="27"/>
        </w:rPr>
        <w:t>сельского поселения РЕШИЛ:</w:t>
      </w:r>
    </w:p>
    <w:p w:rsidR="001C7617" w:rsidRPr="001C7617" w:rsidRDefault="001C7617" w:rsidP="001C7617">
      <w:pPr>
        <w:pStyle w:val="a7"/>
        <w:spacing w:before="0" w:beforeAutospacing="0" w:after="0" w:afterAutospacing="0"/>
        <w:jc w:val="both"/>
        <w:rPr>
          <w:color w:val="000000"/>
          <w:sz w:val="27"/>
          <w:szCs w:val="27"/>
        </w:rPr>
      </w:pPr>
    </w:p>
    <w:p w:rsidR="001C7617" w:rsidRPr="00B557E8" w:rsidRDefault="001C7617" w:rsidP="001C7617">
      <w:pPr>
        <w:tabs>
          <w:tab w:val="left" w:pos="0"/>
        </w:tabs>
        <w:ind w:right="-5"/>
        <w:jc w:val="both"/>
        <w:rPr>
          <w:sz w:val="28"/>
          <w:szCs w:val="28"/>
        </w:rPr>
      </w:pPr>
      <w:r>
        <w:rPr>
          <w:color w:val="000000"/>
          <w:sz w:val="27"/>
          <w:szCs w:val="27"/>
        </w:rPr>
        <w:t xml:space="preserve">1. </w:t>
      </w:r>
      <w:r w:rsidRPr="001C7617">
        <w:rPr>
          <w:color w:val="000000"/>
          <w:sz w:val="27"/>
          <w:szCs w:val="27"/>
        </w:rPr>
        <w:t xml:space="preserve"> </w:t>
      </w:r>
      <w:r w:rsidRPr="00B557E8">
        <w:rPr>
          <w:sz w:val="28"/>
          <w:szCs w:val="28"/>
        </w:rPr>
        <w:t>Утвердить Положение о муниципальном контроле в сфере благоустройства согласно приложению,</w:t>
      </w:r>
      <w:r>
        <w:rPr>
          <w:sz w:val="28"/>
          <w:szCs w:val="28"/>
        </w:rPr>
        <w:t xml:space="preserve"> к настоящему решению</w:t>
      </w:r>
      <w:r w:rsidRPr="00B557E8">
        <w:rPr>
          <w:sz w:val="28"/>
          <w:szCs w:val="28"/>
        </w:rPr>
        <w:t>.</w:t>
      </w:r>
    </w:p>
    <w:p w:rsidR="001C7617" w:rsidRPr="00F21013" w:rsidRDefault="001C7617" w:rsidP="001C7617">
      <w:pPr>
        <w:tabs>
          <w:tab w:val="left" w:pos="0"/>
        </w:tabs>
        <w:ind w:right="-5"/>
        <w:jc w:val="both"/>
        <w:rPr>
          <w:sz w:val="28"/>
          <w:szCs w:val="28"/>
        </w:rPr>
      </w:pPr>
      <w:r w:rsidRPr="001C7617">
        <w:rPr>
          <w:color w:val="000000"/>
          <w:sz w:val="27"/>
          <w:szCs w:val="27"/>
        </w:rPr>
        <w:t xml:space="preserve">2. </w:t>
      </w:r>
      <w:r w:rsidRPr="00F21013">
        <w:rPr>
          <w:sz w:val="28"/>
          <w:szCs w:val="28"/>
        </w:rPr>
        <w:t xml:space="preserve">Решение вступает в силу после его официального </w:t>
      </w:r>
      <w:r>
        <w:rPr>
          <w:sz w:val="28"/>
          <w:szCs w:val="28"/>
        </w:rPr>
        <w:t xml:space="preserve">   обнародования</w:t>
      </w:r>
      <w:r w:rsidRPr="00F21013">
        <w:rPr>
          <w:sz w:val="28"/>
          <w:szCs w:val="28"/>
        </w:rPr>
        <w:t xml:space="preserve"> и применяется </w:t>
      </w:r>
      <w:r>
        <w:rPr>
          <w:sz w:val="28"/>
          <w:szCs w:val="28"/>
        </w:rPr>
        <w:t xml:space="preserve">к правоотношениям, возникающим </w:t>
      </w:r>
      <w:r w:rsidRPr="00F21013">
        <w:rPr>
          <w:sz w:val="28"/>
          <w:szCs w:val="28"/>
        </w:rPr>
        <w:t xml:space="preserve">с </w:t>
      </w:r>
      <w:r>
        <w:rPr>
          <w:sz w:val="28"/>
          <w:szCs w:val="28"/>
        </w:rPr>
        <w:t>1 января</w:t>
      </w:r>
      <w:r w:rsidRPr="00F21013">
        <w:rPr>
          <w:sz w:val="28"/>
          <w:szCs w:val="28"/>
        </w:rPr>
        <w:t xml:space="preserve"> 202</w:t>
      </w:r>
      <w:r>
        <w:rPr>
          <w:sz w:val="28"/>
          <w:szCs w:val="28"/>
        </w:rPr>
        <w:t>2</w:t>
      </w:r>
      <w:r w:rsidRPr="00F21013">
        <w:rPr>
          <w:sz w:val="28"/>
          <w:szCs w:val="28"/>
        </w:rPr>
        <w:t xml:space="preserve"> года.</w:t>
      </w:r>
    </w:p>
    <w:p w:rsidR="008866C7" w:rsidRPr="00B557E8" w:rsidRDefault="008866C7" w:rsidP="008866C7">
      <w:pPr>
        <w:pStyle w:val="a4"/>
        <w:tabs>
          <w:tab w:val="clear" w:pos="1260"/>
        </w:tabs>
        <w:ind w:firstLine="0"/>
        <w:jc w:val="center"/>
        <w:rPr>
          <w:b/>
          <w:sz w:val="28"/>
          <w:szCs w:val="28"/>
        </w:rPr>
      </w:pPr>
    </w:p>
    <w:p w:rsidR="008866C7" w:rsidRDefault="008866C7" w:rsidP="008866C7">
      <w:pPr>
        <w:pStyle w:val="1"/>
        <w:jc w:val="center"/>
        <w:rPr>
          <w:szCs w:val="28"/>
        </w:rPr>
      </w:pPr>
    </w:p>
    <w:p w:rsidR="00A75C55" w:rsidRDefault="00A75C55"/>
    <w:p w:rsidR="00F4578F" w:rsidRDefault="00F4578F" w:rsidP="00B102B3">
      <w:pPr>
        <w:rPr>
          <w:sz w:val="28"/>
          <w:szCs w:val="28"/>
        </w:rPr>
      </w:pPr>
      <w:r>
        <w:rPr>
          <w:sz w:val="28"/>
          <w:szCs w:val="28"/>
        </w:rPr>
        <w:t>Председатель Совета депутатов</w:t>
      </w:r>
    </w:p>
    <w:p w:rsidR="00B102B3" w:rsidRPr="001C7617" w:rsidRDefault="001C7617" w:rsidP="00B102B3">
      <w:pPr>
        <w:rPr>
          <w:sz w:val="28"/>
          <w:szCs w:val="28"/>
        </w:rPr>
      </w:pPr>
      <w:r w:rsidRPr="001C7617">
        <w:rPr>
          <w:sz w:val="28"/>
          <w:szCs w:val="28"/>
        </w:rPr>
        <w:t>Злоказовского</w:t>
      </w:r>
      <w:r w:rsidR="00B102B3" w:rsidRPr="001C7617">
        <w:rPr>
          <w:sz w:val="28"/>
          <w:szCs w:val="28"/>
        </w:rPr>
        <w:t xml:space="preserve"> сельского поселения </w:t>
      </w:r>
      <w:r>
        <w:rPr>
          <w:sz w:val="28"/>
          <w:szCs w:val="28"/>
        </w:rPr>
        <w:t xml:space="preserve">                          </w:t>
      </w:r>
      <w:r w:rsidR="00F4578F">
        <w:rPr>
          <w:sz w:val="28"/>
          <w:szCs w:val="28"/>
        </w:rPr>
        <w:t>С.А. Копылова</w:t>
      </w:r>
    </w:p>
    <w:p w:rsidR="00A75C55" w:rsidRDefault="00A75C55"/>
    <w:p w:rsidR="00A75C55" w:rsidRDefault="00A75C55"/>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E37C95" w:rsidRDefault="00E37C95" w:rsidP="001C7617"/>
    <w:p w:rsidR="00AC1809" w:rsidRDefault="00AC1809" w:rsidP="00EB3BF0">
      <w:pPr>
        <w:jc w:val="right"/>
        <w:rPr>
          <w:rFonts w:cs="Arial"/>
          <w:sz w:val="28"/>
          <w:szCs w:val="28"/>
        </w:rPr>
      </w:pPr>
    </w:p>
    <w:p w:rsidR="00AC1809" w:rsidRDefault="00AC1809" w:rsidP="00EB3BF0">
      <w:pPr>
        <w:jc w:val="right"/>
        <w:rPr>
          <w:rFonts w:cs="Arial"/>
          <w:sz w:val="28"/>
          <w:szCs w:val="28"/>
        </w:rPr>
      </w:pPr>
    </w:p>
    <w:p w:rsidR="00EB3BF0" w:rsidRPr="00C73023" w:rsidRDefault="00EB3BF0" w:rsidP="00EB3BF0">
      <w:pPr>
        <w:jc w:val="right"/>
        <w:rPr>
          <w:sz w:val="28"/>
          <w:szCs w:val="28"/>
        </w:rPr>
      </w:pPr>
      <w:r w:rsidRPr="00C73023">
        <w:rPr>
          <w:rFonts w:cs="Arial"/>
          <w:sz w:val="28"/>
          <w:szCs w:val="28"/>
        </w:rPr>
        <w:lastRenderedPageBreak/>
        <w:t>Утвержден</w:t>
      </w:r>
      <w:r>
        <w:rPr>
          <w:rFonts w:cs="Arial"/>
          <w:sz w:val="28"/>
          <w:szCs w:val="28"/>
        </w:rPr>
        <w:t>о</w:t>
      </w:r>
    </w:p>
    <w:p w:rsidR="00EB3BF0" w:rsidRPr="00C73023" w:rsidRDefault="00EB3BF0" w:rsidP="00EB3BF0">
      <w:pPr>
        <w:jc w:val="right"/>
        <w:rPr>
          <w:sz w:val="28"/>
          <w:szCs w:val="28"/>
        </w:rPr>
      </w:pPr>
      <w:r w:rsidRPr="00C73023">
        <w:rPr>
          <w:rFonts w:cs="Arial"/>
          <w:sz w:val="28"/>
          <w:szCs w:val="28"/>
        </w:rPr>
        <w:t xml:space="preserve">решением Совета депутатов </w:t>
      </w:r>
    </w:p>
    <w:p w:rsidR="00EB3BF0" w:rsidRDefault="008F0D18" w:rsidP="00EB3BF0">
      <w:pPr>
        <w:jc w:val="right"/>
        <w:rPr>
          <w:rFonts w:cs="Arial"/>
          <w:sz w:val="28"/>
          <w:szCs w:val="28"/>
        </w:rPr>
      </w:pPr>
      <w:r>
        <w:rPr>
          <w:rFonts w:cs="Arial"/>
          <w:sz w:val="28"/>
          <w:szCs w:val="28"/>
        </w:rPr>
        <w:t>Злоказовского</w:t>
      </w:r>
      <w:r w:rsidR="00EB3BF0" w:rsidRPr="00C73023">
        <w:rPr>
          <w:rFonts w:cs="Arial"/>
          <w:sz w:val="28"/>
          <w:szCs w:val="28"/>
        </w:rPr>
        <w:t xml:space="preserve"> сельского поселения</w:t>
      </w:r>
    </w:p>
    <w:p w:rsidR="00EB3BF0" w:rsidRPr="00C73023" w:rsidRDefault="008F0D18" w:rsidP="00EB3BF0">
      <w:pPr>
        <w:jc w:val="right"/>
        <w:rPr>
          <w:sz w:val="28"/>
          <w:szCs w:val="28"/>
        </w:rPr>
      </w:pPr>
      <w:r>
        <w:rPr>
          <w:rFonts w:cs="Arial"/>
          <w:sz w:val="28"/>
          <w:szCs w:val="28"/>
        </w:rPr>
        <w:t>Кусинского</w:t>
      </w:r>
      <w:r w:rsidR="00EB3BF0">
        <w:rPr>
          <w:rFonts w:cs="Arial"/>
          <w:sz w:val="28"/>
          <w:szCs w:val="28"/>
        </w:rPr>
        <w:t xml:space="preserve"> муниципального района</w:t>
      </w:r>
      <w:r w:rsidR="00EB3BF0" w:rsidRPr="00C73023">
        <w:rPr>
          <w:rFonts w:cs="Arial"/>
          <w:sz w:val="28"/>
          <w:szCs w:val="28"/>
        </w:rPr>
        <w:t xml:space="preserve"> </w:t>
      </w:r>
    </w:p>
    <w:p w:rsidR="00EB3BF0" w:rsidRPr="00C73023" w:rsidRDefault="00EB3BF0" w:rsidP="00EB3BF0">
      <w:pPr>
        <w:jc w:val="right"/>
        <w:rPr>
          <w:sz w:val="28"/>
          <w:szCs w:val="28"/>
        </w:rPr>
      </w:pPr>
      <w:proofErr w:type="gramStart"/>
      <w:r w:rsidRPr="00C73023">
        <w:rPr>
          <w:rFonts w:cs="Arial"/>
          <w:sz w:val="28"/>
          <w:szCs w:val="28"/>
        </w:rPr>
        <w:t xml:space="preserve">от </w:t>
      </w:r>
      <w:r>
        <w:rPr>
          <w:rFonts w:cs="Arial"/>
          <w:sz w:val="28"/>
          <w:szCs w:val="28"/>
        </w:rPr>
        <w:t xml:space="preserve"> </w:t>
      </w:r>
      <w:r w:rsidR="00B427DC">
        <w:rPr>
          <w:rFonts w:cs="Arial"/>
          <w:sz w:val="28"/>
          <w:szCs w:val="28"/>
        </w:rPr>
        <w:t>30.09</w:t>
      </w:r>
      <w:proofErr w:type="gramEnd"/>
      <w:r w:rsidR="00B427DC">
        <w:rPr>
          <w:rFonts w:cs="Arial"/>
          <w:sz w:val="28"/>
          <w:szCs w:val="28"/>
        </w:rPr>
        <w:t>.</w:t>
      </w:r>
      <w:r w:rsidRPr="00C73023">
        <w:rPr>
          <w:rFonts w:cs="Arial"/>
          <w:sz w:val="28"/>
          <w:szCs w:val="28"/>
        </w:rPr>
        <w:t xml:space="preserve"> 2021 года №</w:t>
      </w:r>
      <w:r w:rsidR="00B427DC">
        <w:rPr>
          <w:rFonts w:cs="Arial"/>
          <w:sz w:val="28"/>
          <w:szCs w:val="28"/>
        </w:rPr>
        <w:t xml:space="preserve"> 19</w:t>
      </w:r>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1. Положение о муниципальном контроле в сфере благоустройства (далее - Положение) устанавливает порядок орга</w:t>
      </w:r>
      <w:bookmarkStart w:id="0" w:name="_GoBack"/>
      <w:bookmarkEnd w:id="0"/>
      <w:r w:rsidRPr="00615EBE">
        <w:rPr>
          <w:sz w:val="28"/>
          <w:szCs w:val="28"/>
        </w:rPr>
        <w:t xml:space="preserve">низации и осуществления муниципального контроля в сфере благоустройства на территории </w:t>
      </w:r>
      <w:r w:rsidR="008F0D18">
        <w:rPr>
          <w:sz w:val="28"/>
          <w:szCs w:val="28"/>
        </w:rPr>
        <w:t>Злоказовского</w:t>
      </w:r>
      <w:r w:rsidR="00F50CF6">
        <w:rPr>
          <w:sz w:val="28"/>
          <w:szCs w:val="28"/>
        </w:rPr>
        <w:t xml:space="preserve"> сельского поселения </w:t>
      </w:r>
      <w:r w:rsidR="008F0D18">
        <w:rPr>
          <w:sz w:val="28"/>
          <w:szCs w:val="28"/>
        </w:rPr>
        <w:t>Кусинского</w:t>
      </w:r>
      <w:r w:rsidR="00F50CF6">
        <w:rPr>
          <w:sz w:val="28"/>
          <w:szCs w:val="28"/>
        </w:rPr>
        <w:t xml:space="preserve"> муниципального района </w:t>
      </w:r>
      <w:r w:rsidR="008F0D18">
        <w:rPr>
          <w:sz w:val="28"/>
          <w:szCs w:val="28"/>
        </w:rPr>
        <w:t xml:space="preserve">Челябинской </w:t>
      </w:r>
      <w:r w:rsidR="00F50CF6">
        <w:rPr>
          <w:sz w:val="28"/>
          <w:szCs w:val="28"/>
        </w:rPr>
        <w:t>области</w:t>
      </w:r>
      <w:r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r w:rsidRPr="00615EBE">
        <w:rPr>
          <w:sz w:val="28"/>
          <w:szCs w:val="28"/>
        </w:rPr>
        <w:t>осуществляется администраци</w:t>
      </w:r>
      <w:r w:rsidR="00F50CF6">
        <w:rPr>
          <w:sz w:val="28"/>
          <w:szCs w:val="28"/>
        </w:rPr>
        <w:t xml:space="preserve">ей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r w:rsidRPr="00615EBE">
        <w:rPr>
          <w:sz w:val="28"/>
          <w:szCs w:val="28"/>
        </w:rPr>
        <w:t>(далее – контрольный орган).</w:t>
      </w:r>
    </w:p>
    <w:p w:rsidR="008F0D18"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1C7617" w:rsidRPr="001C7617">
        <w:rPr>
          <w:sz w:val="28"/>
          <w:szCs w:val="28"/>
        </w:rPr>
        <w:t xml:space="preserve">специалист 1 категории </w:t>
      </w:r>
      <w:r w:rsidR="00F50CF6" w:rsidRPr="001C7617">
        <w:rPr>
          <w:sz w:val="28"/>
          <w:szCs w:val="28"/>
        </w:rPr>
        <w:t>администрации</w:t>
      </w:r>
      <w:r w:rsidR="00F50CF6">
        <w:rPr>
          <w:sz w:val="28"/>
          <w:szCs w:val="28"/>
        </w:rPr>
        <w:t xml:space="preserve">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т права и нес</w:t>
      </w:r>
      <w:r w:rsidR="00F50CF6">
        <w:rPr>
          <w:sz w:val="28"/>
          <w:szCs w:val="28"/>
        </w:rPr>
        <w:t>е</w:t>
      </w:r>
      <w:r w:rsidRPr="00615EBE">
        <w:rPr>
          <w:sz w:val="28"/>
          <w:szCs w:val="28"/>
        </w:rPr>
        <w:t>т обязанности, соблюда</w:t>
      </w:r>
      <w:r w:rsidR="00F50CF6">
        <w:rPr>
          <w:sz w:val="28"/>
          <w:szCs w:val="28"/>
        </w:rPr>
        <w:t>е</w:t>
      </w:r>
      <w:r w:rsidRPr="00615EBE">
        <w:rPr>
          <w:sz w:val="28"/>
          <w:szCs w:val="28"/>
        </w:rPr>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Pr="00615EBE">
        <w:rPr>
          <w:sz w:val="28"/>
          <w:szCs w:val="28"/>
          <w:highlight w:val="yellow"/>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8F0D18">
        <w:rPr>
          <w:sz w:val="28"/>
          <w:szCs w:val="28"/>
        </w:rPr>
        <w:t>Злоказовского сельского поселения Кусинского муниципального района Челябинской области</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w:t>
      </w:r>
      <w:r w:rsidRPr="00615EBE">
        <w:rPr>
          <w:sz w:val="28"/>
          <w:szCs w:val="28"/>
        </w:rPr>
        <w:lastRenderedPageBreak/>
        <w:t>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615EBE">
        <w:rPr>
          <w:sz w:val="28"/>
          <w:szCs w:val="28"/>
        </w:rPr>
        <w:t>результаты 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установленных </w:t>
      </w:r>
      <w:hyperlink r:id="rId7" w:history="1">
        <w:r w:rsidRPr="00615EBE">
          <w:rPr>
            <w:rStyle w:val="a6"/>
            <w:sz w:val="28"/>
            <w:szCs w:val="28"/>
          </w:rPr>
          <w:t>статьей</w:t>
        </w:r>
      </w:hyperlink>
      <w:r w:rsidRPr="00615EBE">
        <w:rPr>
          <w:sz w:val="28"/>
          <w:szCs w:val="28"/>
        </w:rPr>
        <w:t xml:space="preserve"> </w:t>
      </w:r>
      <w:hyperlink r:id="rId8" w:history="1">
        <w:r w:rsidRPr="00615EBE">
          <w:rPr>
            <w:rStyle w:val="a6"/>
            <w:sz w:val="28"/>
            <w:szCs w:val="28"/>
          </w:rPr>
          <w:t>66</w:t>
        </w:r>
      </w:hyperlink>
      <w:r w:rsidRPr="00615EBE">
        <w:rPr>
          <w:sz w:val="28"/>
          <w:szCs w:val="28"/>
        </w:rPr>
        <w:t xml:space="preserve">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8F0D18" w:rsidRDefault="000906AF" w:rsidP="008F0D18">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 xml:space="preserve">Совета депутатов </w:t>
      </w:r>
      <w:r w:rsidR="008F0D18">
        <w:rPr>
          <w:sz w:val="28"/>
          <w:szCs w:val="28"/>
        </w:rPr>
        <w:t>Злоказовского сельского поселения Кусинского муниципального района.</w:t>
      </w:r>
    </w:p>
    <w:p w:rsidR="000906AF" w:rsidRPr="00615EBE" w:rsidRDefault="000906AF" w:rsidP="008F0D18">
      <w:pPr>
        <w:autoSpaceDE w:val="0"/>
        <w:autoSpaceDN w:val="0"/>
        <w:adjustRightInd w:val="0"/>
        <w:ind w:firstLine="851"/>
        <w:jc w:val="center"/>
        <w:rPr>
          <w:sz w:val="28"/>
          <w:szCs w:val="28"/>
        </w:rPr>
      </w:pPr>
      <w:r w:rsidRPr="00615EBE">
        <w:rPr>
          <w:sz w:val="28"/>
          <w:szCs w:val="28"/>
        </w:rPr>
        <w:t>Профилактика рисков причинения вреда (ущерба)</w:t>
      </w:r>
    </w:p>
    <w:p w:rsidR="000906AF" w:rsidRDefault="000906AF" w:rsidP="008F0D18">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0D18"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8F0D18">
        <w:rPr>
          <w:sz w:val="28"/>
          <w:szCs w:val="28"/>
        </w:rPr>
        <w:t>Злоказовского сельского поселения Кусинского муниципального района Челябинской области</w:t>
      </w:r>
      <w:r w:rsidR="008F0D18">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1" w:name="P85"/>
      <w:bookmarkEnd w:id="1"/>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15EBE">
        <w:rPr>
          <w:rFonts w:eastAsia="Calibri"/>
          <w:sz w:val="28"/>
          <w:szCs w:val="28"/>
          <w:highlight w:val="yellow"/>
          <w:lang w:eastAsia="en-US"/>
        </w:rPr>
        <w:t xml:space="preserve"> </w:t>
      </w:r>
      <w:bookmarkStart w:id="2" w:name="P146"/>
      <w:bookmarkEnd w:id="2"/>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615EBE">
        <w:rPr>
          <w:rFonts w:eastAsia="Calibri"/>
          <w:sz w:val="28"/>
          <w:szCs w:val="28"/>
          <w:highlight w:val="yellow"/>
          <w:lang w:eastAsia="en-US"/>
        </w:rPr>
        <w:t xml:space="preserve">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615EBE">
          <w:rPr>
            <w:rStyle w:val="a6"/>
            <w:rFonts w:eastAsia="Calibri"/>
            <w:sz w:val="28"/>
            <w:szCs w:val="28"/>
            <w:lang w:eastAsia="en-US"/>
          </w:rPr>
          <w:t>законом</w:t>
        </w:r>
      </w:hyperlink>
      <w:r w:rsidRPr="00615EBE">
        <w:rPr>
          <w:rFonts w:eastAsia="Calibri"/>
          <w:sz w:val="28"/>
          <w:szCs w:val="28"/>
          <w:lang w:eastAsia="en-US"/>
        </w:rPr>
        <w:t xml:space="preserve"> от 02.05.2006 №59-ФЗ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615EBE">
        <w:rPr>
          <w:sz w:val="28"/>
          <w:szCs w:val="28"/>
        </w:rPr>
        <w:t xml:space="preserve">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r w:rsidRPr="00615EBE">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32. Контролируемое лицо вправе после получения предостережения подать в контрольный орган возражение в отношении указанного </w:t>
      </w:r>
      <w:r w:rsidRPr="00615EBE">
        <w:rPr>
          <w:rFonts w:eastAsia="Calibri"/>
          <w:sz w:val="28"/>
          <w:szCs w:val="28"/>
          <w:lang w:eastAsia="en-US"/>
        </w:rPr>
        <w:lastRenderedPageBreak/>
        <w:t>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39. Основания для проведения контрольных (надзорных) мероприятий, за исключением случаев, проведения контрольных (надзорных) мероприятий </w:t>
      </w:r>
      <w:r w:rsidRPr="00615EBE">
        <w:rPr>
          <w:rFonts w:eastAsia="Calibri"/>
          <w:sz w:val="28"/>
          <w:szCs w:val="28"/>
          <w:lang w:eastAsia="en-US"/>
        </w:rPr>
        <w:lastRenderedPageBreak/>
        <w:t>без взаимодействия с контролируемыми лицами на основании заданий, установлены статьей 57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w:t>
      </w:r>
      <w:r w:rsidRPr="00615EBE">
        <w:rPr>
          <w:rFonts w:eastAsia="Calibri"/>
          <w:i/>
          <w:sz w:val="28"/>
          <w:szCs w:val="28"/>
          <w:lang w:eastAsia="en-US"/>
        </w:rPr>
        <w:t xml:space="preserve"> </w:t>
      </w:r>
      <w:r w:rsidRPr="00615EBE">
        <w:rPr>
          <w:rFonts w:eastAsia="Calibri"/>
          <w:sz w:val="28"/>
          <w:szCs w:val="28"/>
          <w:lang w:eastAsia="en-US"/>
        </w:rPr>
        <w:t>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10"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1" w:history="1">
        <w:r w:rsidRPr="00615EBE">
          <w:rPr>
            <w:rFonts w:eastAsia="Calibri"/>
            <w:sz w:val="28"/>
            <w:szCs w:val="28"/>
            <w:lang w:eastAsia="en-US"/>
          </w:rPr>
          <w:t>3</w:t>
        </w:r>
      </w:hyperlink>
      <w:r w:rsidRPr="00615EBE">
        <w:rPr>
          <w:rFonts w:eastAsia="Calibri"/>
          <w:sz w:val="28"/>
          <w:szCs w:val="28"/>
          <w:lang w:eastAsia="en-US"/>
        </w:rPr>
        <w:t xml:space="preserve">, </w:t>
      </w:r>
      <w:hyperlink r:id="rId12" w:history="1">
        <w:r w:rsidRPr="00615EBE">
          <w:rPr>
            <w:rFonts w:eastAsia="Calibri"/>
            <w:sz w:val="28"/>
            <w:szCs w:val="28"/>
            <w:lang w:eastAsia="en-US"/>
          </w:rPr>
          <w:t>4</w:t>
        </w:r>
      </w:hyperlink>
      <w:r w:rsidRPr="00615EBE">
        <w:rPr>
          <w:rFonts w:eastAsia="Calibri"/>
          <w:sz w:val="28"/>
          <w:szCs w:val="28"/>
          <w:lang w:eastAsia="en-US"/>
        </w:rPr>
        <w:t xml:space="preserve">, </w:t>
      </w:r>
      <w:hyperlink r:id="rId13"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615EBE">
          <w:rPr>
            <w:rStyle w:val="a6"/>
            <w:rFonts w:eastAsia="Calibri"/>
            <w:bCs/>
            <w:sz w:val="28"/>
            <w:szCs w:val="28"/>
            <w:lang w:eastAsia="en-US"/>
          </w:rPr>
          <w:t>пунктами 3</w:t>
        </w:r>
      </w:hyperlink>
      <w:r w:rsidRPr="00615EBE">
        <w:rPr>
          <w:rFonts w:eastAsia="Calibri"/>
          <w:bCs/>
          <w:sz w:val="28"/>
          <w:szCs w:val="28"/>
          <w:lang w:eastAsia="en-US"/>
        </w:rPr>
        <w:t xml:space="preserve"> - </w:t>
      </w:r>
      <w:hyperlink r:id="rId15" w:history="1">
        <w:r w:rsidRPr="00615EBE">
          <w:rPr>
            <w:rStyle w:val="a6"/>
            <w:rFonts w:eastAsia="Calibri"/>
            <w:bCs/>
            <w:sz w:val="28"/>
            <w:szCs w:val="28"/>
            <w:lang w:eastAsia="en-US"/>
          </w:rPr>
          <w:t>6 части 1 статьи 57</w:t>
        </w:r>
      </w:hyperlink>
      <w:r w:rsidRPr="00615EBE">
        <w:rPr>
          <w:rFonts w:eastAsia="Calibri"/>
          <w:bCs/>
          <w:sz w:val="28"/>
          <w:szCs w:val="28"/>
          <w:lang w:eastAsia="en-US"/>
        </w:rPr>
        <w:t xml:space="preserve"> и </w:t>
      </w:r>
      <w:hyperlink r:id="rId16" w:history="1">
        <w:r w:rsidRPr="00615EBE">
          <w:rPr>
            <w:rStyle w:val="a6"/>
            <w:rFonts w:eastAsia="Calibri"/>
            <w:bCs/>
            <w:sz w:val="28"/>
            <w:szCs w:val="28"/>
            <w:lang w:eastAsia="en-US"/>
          </w:rPr>
          <w:t>частью 12 статьи 66</w:t>
        </w:r>
      </w:hyperlink>
      <w:r w:rsidRPr="00615EBE">
        <w:rPr>
          <w:rFonts w:eastAsia="Calibri"/>
          <w:bCs/>
          <w:sz w:val="28"/>
          <w:szCs w:val="28"/>
          <w:lang w:eastAsia="en-US"/>
        </w:rPr>
        <w:t xml:space="preserve"> Федерального закона №248-ФЗ.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w:t>
      </w:r>
      <w:r w:rsidRPr="00615EBE">
        <w:rPr>
          <w:rFonts w:eastAsia="Calibri"/>
          <w:sz w:val="28"/>
          <w:szCs w:val="28"/>
          <w:lang w:eastAsia="en-US"/>
        </w:rPr>
        <w:lastRenderedPageBreak/>
        <w:t>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615EBE">
          <w:rPr>
            <w:rStyle w:val="a6"/>
            <w:rFonts w:eastAsia="Calibri"/>
            <w:sz w:val="28"/>
            <w:szCs w:val="28"/>
            <w:lang w:eastAsia="en-US"/>
          </w:rPr>
          <w:t>пунктами 3</w:t>
        </w:r>
      </w:hyperlink>
      <w:r w:rsidRPr="00615EBE">
        <w:rPr>
          <w:rFonts w:eastAsia="Calibri"/>
          <w:sz w:val="28"/>
          <w:szCs w:val="28"/>
          <w:lang w:eastAsia="en-US"/>
        </w:rPr>
        <w:t xml:space="preserve"> - </w:t>
      </w:r>
      <w:hyperlink r:id="rId18" w:history="1">
        <w:r w:rsidRPr="00615EBE">
          <w:rPr>
            <w:rStyle w:val="a6"/>
            <w:rFonts w:eastAsia="Calibri"/>
            <w:sz w:val="28"/>
            <w:szCs w:val="28"/>
            <w:lang w:eastAsia="en-US"/>
          </w:rPr>
          <w:t>6 части 1 статьи 57</w:t>
        </w:r>
      </w:hyperlink>
      <w:r w:rsidRPr="00615EBE">
        <w:rPr>
          <w:rFonts w:eastAsia="Calibri"/>
          <w:sz w:val="28"/>
          <w:szCs w:val="28"/>
          <w:lang w:eastAsia="en-US"/>
        </w:rPr>
        <w:t xml:space="preserve"> и </w:t>
      </w:r>
      <w:hyperlink r:id="rId19" w:history="1">
        <w:r w:rsidRPr="00615EBE">
          <w:rPr>
            <w:rStyle w:val="a6"/>
            <w:rFonts w:eastAsia="Calibri"/>
            <w:sz w:val="28"/>
            <w:szCs w:val="28"/>
            <w:lang w:eastAsia="en-US"/>
          </w:rPr>
          <w:t>частью 12 статьи 66</w:t>
        </w:r>
      </w:hyperlink>
      <w:r w:rsidRPr="00615EBE">
        <w:rPr>
          <w:rFonts w:eastAsia="Calibri"/>
          <w:sz w:val="28"/>
          <w:szCs w:val="28"/>
          <w:lang w:eastAsia="en-US"/>
        </w:rPr>
        <w:t xml:space="preserve"> Федерального закона №248-ФЗ.</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за исключением выездной проверки, основанием для проведения которой является </w:t>
      </w:r>
      <w:hyperlink r:id="rId21" w:history="1">
        <w:r w:rsidRPr="00615EBE">
          <w:rPr>
            <w:rStyle w:val="a6"/>
            <w:rFonts w:eastAsia="Calibri"/>
            <w:sz w:val="28"/>
            <w:szCs w:val="28"/>
            <w:lang w:eastAsia="en-US"/>
          </w:rPr>
          <w:t>пункт 6 части 1 статьи 57</w:t>
        </w:r>
      </w:hyperlink>
      <w:r w:rsidRPr="00615EBE">
        <w:rPr>
          <w:rFonts w:eastAsia="Calibri"/>
          <w:sz w:val="28"/>
          <w:szCs w:val="28"/>
          <w:lang w:eastAsia="en-US"/>
        </w:rPr>
        <w:t xml:space="preserve"> Федерального закона №248-ФЗ и которая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не может продолжаться более 40 часов.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w:t>
      </w:r>
      <w:r w:rsidRPr="00615EBE">
        <w:rPr>
          <w:rFonts w:eastAsia="Calibri"/>
          <w:i/>
          <w:sz w:val="28"/>
          <w:szCs w:val="28"/>
          <w:lang w:eastAsia="en-US"/>
        </w:rPr>
        <w:t xml:space="preserve"> </w:t>
      </w:r>
      <w:r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bookmarkStart w:id="4" w:name="p1207"/>
      <w:bookmarkEnd w:id="4"/>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615EBE">
          <w:rPr>
            <w:rStyle w:val="a6"/>
            <w:rFonts w:eastAsia="Calibri"/>
            <w:sz w:val="28"/>
            <w:szCs w:val="28"/>
            <w:lang w:eastAsia="en-US"/>
          </w:rPr>
          <w:t xml:space="preserve">пунктами </w:t>
        </w:r>
      </w:hyperlink>
      <w:hyperlink r:id="rId23" w:history="1">
        <w:r w:rsidRPr="00615EBE">
          <w:rPr>
            <w:rStyle w:val="a6"/>
            <w:rFonts w:eastAsia="Calibri"/>
            <w:sz w:val="28"/>
            <w:szCs w:val="28"/>
            <w:lang w:eastAsia="en-US"/>
          </w:rPr>
          <w:t>8</w:t>
        </w:r>
      </w:hyperlink>
      <w:r w:rsidRPr="00615EBE">
        <w:rPr>
          <w:rFonts w:eastAsia="Calibri"/>
          <w:sz w:val="28"/>
          <w:szCs w:val="28"/>
          <w:lang w:eastAsia="en-US"/>
        </w:rPr>
        <w:t xml:space="preserve"> и </w:t>
      </w:r>
      <w:hyperlink r:id="rId24" w:history="1">
        <w:r w:rsidRPr="00615EBE">
          <w:rPr>
            <w:rStyle w:val="a6"/>
            <w:rFonts w:eastAsia="Calibri"/>
            <w:sz w:val="28"/>
            <w:szCs w:val="28"/>
            <w:lang w:eastAsia="en-US"/>
          </w:rPr>
          <w:t>9 части 1 статьи 65</w:t>
        </w:r>
      </w:hyperlink>
      <w:r w:rsidRPr="00615EBE">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5"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 xml:space="preserve">92. В случае выявления при проведении контрольного (надзорного) мероприятия нарушений обязательных требований контролируемым лицом </w:t>
      </w:r>
      <w:r w:rsidRPr="00615EBE">
        <w:rPr>
          <w:rFonts w:eastAsia="Calibri"/>
          <w:sz w:val="28"/>
          <w:szCs w:val="28"/>
          <w:lang w:eastAsia="en-US"/>
        </w:rPr>
        <w:lastRenderedPageBreak/>
        <w:t>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615EBE">
        <w:rPr>
          <w:sz w:val="28"/>
          <w:szCs w:val="28"/>
        </w:rPr>
        <w:t xml:space="preserve"> </w:t>
      </w:r>
      <w:r w:rsidRPr="00615EBE">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w:t>
      </w:r>
      <w:proofErr w:type="gramStart"/>
      <w:r w:rsidRPr="00615EBE">
        <w:rPr>
          <w:rFonts w:eastAsia="Calibri"/>
          <w:iCs/>
          <w:sz w:val="28"/>
          <w:szCs w:val="28"/>
          <w:lang w:eastAsia="en-US"/>
        </w:rPr>
        <w:t>в порядке</w:t>
      </w:r>
      <w:proofErr w:type="gramEnd"/>
      <w:r w:rsidRPr="00615EBE">
        <w:rPr>
          <w:rFonts w:eastAsia="Calibri"/>
          <w:iCs/>
          <w:sz w:val="28"/>
          <w:szCs w:val="28"/>
          <w:lang w:eastAsia="en-US"/>
        </w:rPr>
        <w:t xml:space="preserve"> установленном статьями 92-95 Федерального закона №248-ФЗ.</w:t>
      </w:r>
    </w:p>
    <w:p w:rsidR="000906AF"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C1809" w:rsidRDefault="00AC1809" w:rsidP="001C7617">
      <w:pPr>
        <w:rPr>
          <w:sz w:val="28"/>
          <w:szCs w:val="28"/>
        </w:rPr>
      </w:pPr>
    </w:p>
    <w:p w:rsidR="00AC1809" w:rsidRDefault="00AC1809" w:rsidP="001C7617">
      <w:pPr>
        <w:rPr>
          <w:sz w:val="28"/>
          <w:szCs w:val="28"/>
        </w:rPr>
      </w:pPr>
    </w:p>
    <w:p w:rsidR="001C7617" w:rsidRPr="001C7617" w:rsidRDefault="001C7617" w:rsidP="001C7617">
      <w:pPr>
        <w:rPr>
          <w:sz w:val="28"/>
          <w:szCs w:val="28"/>
        </w:rPr>
      </w:pPr>
      <w:r w:rsidRPr="001C7617">
        <w:rPr>
          <w:sz w:val="28"/>
          <w:szCs w:val="28"/>
        </w:rPr>
        <w:t xml:space="preserve">Глава Злоказовского сельского поселения </w:t>
      </w:r>
      <w:r>
        <w:rPr>
          <w:sz w:val="28"/>
          <w:szCs w:val="28"/>
        </w:rPr>
        <w:t xml:space="preserve">                          В.В. Устюгов</w:t>
      </w:r>
    </w:p>
    <w:p w:rsidR="001C7617" w:rsidRPr="00615EBE" w:rsidRDefault="001C7617" w:rsidP="000906AF">
      <w:pPr>
        <w:spacing w:after="160"/>
        <w:ind w:firstLine="851"/>
        <w:contextualSpacing/>
        <w:jc w:val="both"/>
        <w:rPr>
          <w:rFonts w:eastAsia="Calibri"/>
          <w:iCs/>
          <w:sz w:val="28"/>
          <w:szCs w:val="28"/>
          <w:lang w:eastAsia="en-US"/>
        </w:rPr>
      </w:pP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AC1809">
      <w:pgSz w:w="11906" w:h="16838"/>
      <w:pgMar w:top="1134"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67295D"/>
    <w:multiLevelType w:val="hybridMultilevel"/>
    <w:tmpl w:val="ED3CAF6A"/>
    <w:lvl w:ilvl="0" w:tplc="E0E66DAC">
      <w:start w:val="1"/>
      <w:numFmt w:val="decimal"/>
      <w:lvlText w:val="%1."/>
      <w:lvlJc w:val="left"/>
      <w:pPr>
        <w:tabs>
          <w:tab w:val="num" w:pos="2030"/>
        </w:tabs>
        <w:ind w:left="2030" w:hanging="1320"/>
      </w:pPr>
    </w:lvl>
    <w:lvl w:ilvl="1" w:tplc="04190019">
      <w:start w:val="1"/>
      <w:numFmt w:val="decimal"/>
      <w:lvlText w:val="%2."/>
      <w:lvlJc w:val="left"/>
      <w:pPr>
        <w:tabs>
          <w:tab w:val="num" w:pos="1250"/>
        </w:tabs>
        <w:ind w:left="1250" w:hanging="360"/>
      </w:pPr>
    </w:lvl>
    <w:lvl w:ilvl="2" w:tplc="0419001B">
      <w:start w:val="1"/>
      <w:numFmt w:val="decimal"/>
      <w:lvlText w:val="%3."/>
      <w:lvlJc w:val="left"/>
      <w:pPr>
        <w:tabs>
          <w:tab w:val="num" w:pos="1970"/>
        </w:tabs>
        <w:ind w:left="1970" w:hanging="360"/>
      </w:pPr>
    </w:lvl>
    <w:lvl w:ilvl="3" w:tplc="0419000F">
      <w:start w:val="1"/>
      <w:numFmt w:val="decimal"/>
      <w:lvlText w:val="%4."/>
      <w:lvlJc w:val="left"/>
      <w:pPr>
        <w:tabs>
          <w:tab w:val="num" w:pos="2690"/>
        </w:tabs>
        <w:ind w:left="2690" w:hanging="360"/>
      </w:pPr>
    </w:lvl>
    <w:lvl w:ilvl="4" w:tplc="04190019">
      <w:start w:val="1"/>
      <w:numFmt w:val="decimal"/>
      <w:lvlText w:val="%5."/>
      <w:lvlJc w:val="left"/>
      <w:pPr>
        <w:tabs>
          <w:tab w:val="num" w:pos="3410"/>
        </w:tabs>
        <w:ind w:left="3410" w:hanging="360"/>
      </w:pPr>
    </w:lvl>
    <w:lvl w:ilvl="5" w:tplc="0419001B">
      <w:start w:val="1"/>
      <w:numFmt w:val="decimal"/>
      <w:lvlText w:val="%6."/>
      <w:lvlJc w:val="left"/>
      <w:pPr>
        <w:tabs>
          <w:tab w:val="num" w:pos="4130"/>
        </w:tabs>
        <w:ind w:left="4130" w:hanging="360"/>
      </w:pPr>
    </w:lvl>
    <w:lvl w:ilvl="6" w:tplc="0419000F">
      <w:start w:val="1"/>
      <w:numFmt w:val="decimal"/>
      <w:lvlText w:val="%7."/>
      <w:lvlJc w:val="left"/>
      <w:pPr>
        <w:tabs>
          <w:tab w:val="num" w:pos="4850"/>
        </w:tabs>
        <w:ind w:left="4850" w:hanging="360"/>
      </w:pPr>
    </w:lvl>
    <w:lvl w:ilvl="7" w:tplc="04190019">
      <w:start w:val="1"/>
      <w:numFmt w:val="decimal"/>
      <w:lvlText w:val="%8."/>
      <w:lvlJc w:val="left"/>
      <w:pPr>
        <w:tabs>
          <w:tab w:val="num" w:pos="5570"/>
        </w:tabs>
        <w:ind w:left="5570" w:hanging="360"/>
      </w:pPr>
    </w:lvl>
    <w:lvl w:ilvl="8" w:tplc="0419001B">
      <w:start w:val="1"/>
      <w:numFmt w:val="decimal"/>
      <w:lvlText w:val="%9."/>
      <w:lvlJc w:val="left"/>
      <w:pPr>
        <w:tabs>
          <w:tab w:val="num" w:pos="6290"/>
        </w:tabs>
        <w:ind w:left="629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7"/>
    <w:rsid w:val="00006BF9"/>
    <w:rsid w:val="000906AF"/>
    <w:rsid w:val="001C7617"/>
    <w:rsid w:val="00414EE6"/>
    <w:rsid w:val="00452451"/>
    <w:rsid w:val="006564E0"/>
    <w:rsid w:val="00740B47"/>
    <w:rsid w:val="008866C7"/>
    <w:rsid w:val="008F0D18"/>
    <w:rsid w:val="00912651"/>
    <w:rsid w:val="00A60894"/>
    <w:rsid w:val="00A640A1"/>
    <w:rsid w:val="00A75C55"/>
    <w:rsid w:val="00AC1809"/>
    <w:rsid w:val="00AE600E"/>
    <w:rsid w:val="00B102B3"/>
    <w:rsid w:val="00B427DC"/>
    <w:rsid w:val="00B86131"/>
    <w:rsid w:val="00BB0810"/>
    <w:rsid w:val="00C46D7D"/>
    <w:rsid w:val="00D11C2C"/>
    <w:rsid w:val="00D27F9A"/>
    <w:rsid w:val="00D66290"/>
    <w:rsid w:val="00D66B41"/>
    <w:rsid w:val="00E37C95"/>
    <w:rsid w:val="00EB3BF0"/>
    <w:rsid w:val="00F13712"/>
    <w:rsid w:val="00F4578F"/>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FB2FD-08BF-4661-8D3B-9DE1F92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List Paragraph"/>
    <w:basedOn w:val="a"/>
    <w:uiPriority w:val="34"/>
    <w:qFormat/>
    <w:rsid w:val="00414EE6"/>
    <w:pPr>
      <w:spacing w:after="200" w:line="276" w:lineRule="auto"/>
      <w:ind w:left="720"/>
      <w:contextualSpacing/>
    </w:pPr>
    <w:rPr>
      <w:rFonts w:asciiTheme="minorHAnsi" w:eastAsiaTheme="minorEastAsia" w:hAnsiTheme="minorHAnsi" w:cstheme="minorBidi"/>
      <w:sz w:val="22"/>
      <w:szCs w:val="22"/>
    </w:rPr>
  </w:style>
  <w:style w:type="paragraph" w:styleId="ae">
    <w:name w:val="header"/>
    <w:aliases w:val="Знак1"/>
    <w:basedOn w:val="a"/>
    <w:link w:val="af"/>
    <w:rsid w:val="00414EE6"/>
    <w:pPr>
      <w:tabs>
        <w:tab w:val="center" w:pos="4677"/>
        <w:tab w:val="right" w:pos="9355"/>
      </w:tabs>
    </w:pPr>
  </w:style>
  <w:style w:type="character" w:customStyle="1" w:styleId="af">
    <w:name w:val="Верхний колонтитул Знак"/>
    <w:aliases w:val="Знак1 Знак"/>
    <w:basedOn w:val="a0"/>
    <w:link w:val="ae"/>
    <w:rsid w:val="00414E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C8F3-D1D1-4816-A469-A29816A1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5851</Words>
  <Characters>33353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Марина Викторовна</dc:creator>
  <cp:lastModifiedBy>МФЦ</cp:lastModifiedBy>
  <cp:revision>5</cp:revision>
  <cp:lastPrinted>2021-09-30T09:08:00Z</cp:lastPrinted>
  <dcterms:created xsi:type="dcterms:W3CDTF">2021-09-23T05:58:00Z</dcterms:created>
  <dcterms:modified xsi:type="dcterms:W3CDTF">2021-09-30T09:09:00Z</dcterms:modified>
</cp:coreProperties>
</file>